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AC" w:rsidRDefault="006D6AAC" w:rsidP="00EC186B">
      <w:pPr>
        <w:pStyle w:val="Gesamtberschrift"/>
        <w:tabs>
          <w:tab w:val="center" w:pos="4536"/>
        </w:tabs>
        <w:outlineLvl w:val="0"/>
      </w:pPr>
      <w:r>
        <w:t xml:space="preserve">Vorlesung: </w:t>
      </w:r>
      <w:r w:rsidR="008B2F43">
        <w:t xml:space="preserve">theologische </w:t>
      </w:r>
      <w:r w:rsidR="00CD7C22">
        <w:t>Propädeutik</w:t>
      </w:r>
    </w:p>
    <w:p w:rsidR="009D78E0" w:rsidRDefault="009D78E0" w:rsidP="00EC186B">
      <w:pPr>
        <w:pStyle w:val="Gesamtberschrift"/>
        <w:tabs>
          <w:tab w:val="center" w:pos="4536"/>
        </w:tabs>
        <w:outlineLvl w:val="0"/>
      </w:pPr>
      <w:r>
        <w:t>(Theologische Prinzipienlehre)</w:t>
      </w:r>
    </w:p>
    <w:p w:rsidR="006D6AAC" w:rsidRDefault="006D6AAC">
      <w:pPr>
        <w:pStyle w:val="Fuzeile"/>
        <w:tabs>
          <w:tab w:val="clear" w:pos="4536"/>
          <w:tab w:val="clear" w:pos="9072"/>
          <w:tab w:val="left" w:pos="360"/>
        </w:tabs>
        <w:spacing w:line="264" w:lineRule="auto"/>
      </w:pPr>
    </w:p>
    <w:p w:rsidR="006D6AAC" w:rsidRDefault="006D6AAC" w:rsidP="00EC186B">
      <w:pPr>
        <w:tabs>
          <w:tab w:val="left" w:pos="360"/>
        </w:tabs>
        <w:outlineLvl w:val="0"/>
        <w:rPr>
          <w:i/>
          <w:iCs/>
          <w:sz w:val="22"/>
        </w:rPr>
      </w:pPr>
      <w:r>
        <w:rPr>
          <w:i/>
          <w:iCs/>
          <w:sz w:val="22"/>
        </w:rPr>
        <w:t xml:space="preserve">Theologische Hochschule Chur, </w:t>
      </w:r>
      <w:r w:rsidR="00EC186B">
        <w:rPr>
          <w:i/>
          <w:iCs/>
          <w:sz w:val="22"/>
        </w:rPr>
        <w:t xml:space="preserve">Studienjahr </w:t>
      </w:r>
      <w:r>
        <w:rPr>
          <w:i/>
          <w:iCs/>
          <w:sz w:val="22"/>
        </w:rPr>
        <w:t>20</w:t>
      </w:r>
      <w:r w:rsidR="000028A9">
        <w:rPr>
          <w:i/>
          <w:iCs/>
          <w:sz w:val="22"/>
        </w:rPr>
        <w:t>1</w:t>
      </w:r>
      <w:r w:rsidR="00EC186B">
        <w:rPr>
          <w:i/>
          <w:iCs/>
          <w:sz w:val="22"/>
        </w:rPr>
        <w:t>8</w:t>
      </w:r>
      <w:r>
        <w:rPr>
          <w:i/>
          <w:iCs/>
          <w:sz w:val="22"/>
        </w:rPr>
        <w:t>/20</w:t>
      </w:r>
      <w:r w:rsidR="000028A9">
        <w:rPr>
          <w:i/>
          <w:iCs/>
          <w:sz w:val="22"/>
        </w:rPr>
        <w:t>1</w:t>
      </w:r>
      <w:r w:rsidR="00EC186B">
        <w:rPr>
          <w:i/>
          <w:iCs/>
          <w:sz w:val="22"/>
        </w:rPr>
        <w:t>9</w:t>
      </w:r>
    </w:p>
    <w:p w:rsidR="006D6AAC" w:rsidRPr="00EC186B" w:rsidRDefault="006D6AAC">
      <w:pPr>
        <w:tabs>
          <w:tab w:val="left" w:pos="360"/>
        </w:tabs>
        <w:rPr>
          <w:i/>
          <w:iCs/>
          <w:sz w:val="22"/>
          <w:lang w:val="en-GB"/>
        </w:rPr>
      </w:pPr>
      <w:r w:rsidRPr="00EC186B">
        <w:rPr>
          <w:i/>
          <w:iCs/>
          <w:sz w:val="22"/>
          <w:lang w:val="en-GB"/>
        </w:rPr>
        <w:t>Prof.</w:t>
      </w:r>
      <w:r w:rsidR="006D36A6" w:rsidRPr="00EC186B">
        <w:rPr>
          <w:i/>
          <w:iCs/>
          <w:sz w:val="22"/>
          <w:lang w:val="en-GB"/>
        </w:rPr>
        <w:t xml:space="preserve"> Dr.</w:t>
      </w:r>
      <w:r w:rsidRPr="00EC186B">
        <w:rPr>
          <w:i/>
          <w:iCs/>
          <w:sz w:val="22"/>
          <w:lang w:val="en-GB"/>
        </w:rPr>
        <w:t xml:space="preserve"> Eva-Maria Faber</w:t>
      </w:r>
    </w:p>
    <w:p w:rsidR="006D6AAC" w:rsidRPr="00EC186B" w:rsidRDefault="006D6AAC">
      <w:pPr>
        <w:tabs>
          <w:tab w:val="left" w:pos="360"/>
        </w:tabs>
        <w:rPr>
          <w:i/>
          <w:iCs/>
          <w:sz w:val="22"/>
          <w:lang w:val="en-GB"/>
        </w:rPr>
      </w:pPr>
    </w:p>
    <w:p w:rsidR="001759B5" w:rsidRPr="00EC186B" w:rsidRDefault="00027FA1" w:rsidP="001759B5">
      <w:pPr>
        <w:tabs>
          <w:tab w:val="left" w:pos="360"/>
        </w:tabs>
        <w:rPr>
          <w:i/>
          <w:iCs/>
          <w:sz w:val="22"/>
          <w:lang w:val="en-GB"/>
        </w:rPr>
      </w:pPr>
      <w:r w:rsidRPr="00EC186B">
        <w:rPr>
          <w:i/>
          <w:iCs/>
          <w:sz w:val="22"/>
          <w:lang w:val="en-GB"/>
        </w:rPr>
        <w:t>H</w:t>
      </w:r>
      <w:r w:rsidR="006D6AAC" w:rsidRPr="00EC186B">
        <w:rPr>
          <w:i/>
          <w:iCs/>
          <w:sz w:val="22"/>
          <w:lang w:val="en-GB"/>
        </w:rPr>
        <w:t>S</w:t>
      </w:r>
      <w:r w:rsidR="001759B5" w:rsidRPr="00EC186B">
        <w:rPr>
          <w:i/>
          <w:iCs/>
          <w:sz w:val="22"/>
          <w:lang w:val="en-GB"/>
        </w:rPr>
        <w:tab/>
      </w:r>
      <w:r w:rsidR="00293593" w:rsidRPr="00EC186B">
        <w:rPr>
          <w:i/>
          <w:iCs/>
          <w:sz w:val="22"/>
          <w:lang w:val="en-GB"/>
        </w:rPr>
        <w:t>M</w:t>
      </w:r>
      <w:r w:rsidR="00EC186B">
        <w:rPr>
          <w:i/>
          <w:iCs/>
          <w:sz w:val="22"/>
          <w:lang w:val="en-GB"/>
        </w:rPr>
        <w:t>i</w:t>
      </w:r>
      <w:r w:rsidR="006D6AAC" w:rsidRPr="00EC186B">
        <w:rPr>
          <w:i/>
          <w:iCs/>
          <w:sz w:val="22"/>
          <w:lang w:val="en-GB"/>
        </w:rPr>
        <w:t xml:space="preserve"> </w:t>
      </w:r>
      <w:r w:rsidR="00AC4BEB" w:rsidRPr="00EC186B">
        <w:rPr>
          <w:i/>
          <w:iCs/>
          <w:sz w:val="22"/>
          <w:lang w:val="en-GB"/>
        </w:rPr>
        <w:t>8</w:t>
      </w:r>
      <w:r w:rsidR="000028A9" w:rsidRPr="00EC186B">
        <w:rPr>
          <w:i/>
          <w:iCs/>
          <w:sz w:val="22"/>
          <w:lang w:val="en-GB"/>
        </w:rPr>
        <w:t>.</w:t>
      </w:r>
      <w:r w:rsidR="00AC4BEB" w:rsidRPr="00EC186B">
        <w:rPr>
          <w:i/>
          <w:iCs/>
          <w:sz w:val="22"/>
          <w:lang w:val="en-GB"/>
        </w:rPr>
        <w:t>25</w:t>
      </w:r>
      <w:r w:rsidR="006D6AAC" w:rsidRPr="00EC186B">
        <w:rPr>
          <w:i/>
          <w:iCs/>
          <w:sz w:val="22"/>
          <w:lang w:val="en-GB"/>
        </w:rPr>
        <w:t xml:space="preserve"> </w:t>
      </w:r>
      <w:proofErr w:type="spellStart"/>
      <w:r w:rsidR="006D6AAC" w:rsidRPr="00EC186B">
        <w:rPr>
          <w:i/>
          <w:iCs/>
          <w:sz w:val="22"/>
          <w:lang w:val="en-GB"/>
        </w:rPr>
        <w:t>Uhr</w:t>
      </w:r>
      <w:proofErr w:type="spellEnd"/>
      <w:r w:rsidR="006D6AAC" w:rsidRPr="00EC186B">
        <w:rPr>
          <w:i/>
          <w:iCs/>
          <w:sz w:val="22"/>
          <w:lang w:val="en-GB"/>
        </w:rPr>
        <w:t xml:space="preserve"> – 1</w:t>
      </w:r>
      <w:r w:rsidR="00AC4BEB" w:rsidRPr="00EC186B">
        <w:rPr>
          <w:i/>
          <w:iCs/>
          <w:sz w:val="22"/>
          <w:lang w:val="en-GB"/>
        </w:rPr>
        <w:t>0</w:t>
      </w:r>
      <w:r w:rsidR="006D6AAC" w:rsidRPr="00EC186B">
        <w:rPr>
          <w:i/>
          <w:iCs/>
          <w:sz w:val="22"/>
          <w:lang w:val="en-GB"/>
        </w:rPr>
        <w:t>.</w:t>
      </w:r>
      <w:r w:rsidR="00AC4BEB" w:rsidRPr="00EC186B">
        <w:rPr>
          <w:i/>
          <w:iCs/>
          <w:sz w:val="22"/>
          <w:lang w:val="en-GB"/>
        </w:rPr>
        <w:t>05</w:t>
      </w:r>
      <w:r w:rsidR="006D6AAC" w:rsidRPr="00EC186B">
        <w:rPr>
          <w:i/>
          <w:iCs/>
          <w:sz w:val="22"/>
          <w:lang w:val="en-GB"/>
        </w:rPr>
        <w:t xml:space="preserve"> </w:t>
      </w:r>
      <w:proofErr w:type="spellStart"/>
      <w:r w:rsidR="006D6AAC" w:rsidRPr="00EC186B">
        <w:rPr>
          <w:i/>
          <w:iCs/>
          <w:sz w:val="22"/>
          <w:lang w:val="en-GB"/>
        </w:rPr>
        <w:t>Uhr</w:t>
      </w:r>
      <w:proofErr w:type="spellEnd"/>
    </w:p>
    <w:p w:rsidR="006D6AAC" w:rsidRPr="001759B5" w:rsidRDefault="00EC186B" w:rsidP="001759B5">
      <w:pPr>
        <w:tabs>
          <w:tab w:val="left" w:pos="360"/>
        </w:tabs>
        <w:rPr>
          <w:i/>
          <w:iCs/>
          <w:sz w:val="22"/>
        </w:rPr>
      </w:pPr>
      <w:r>
        <w:rPr>
          <w:i/>
          <w:iCs/>
          <w:sz w:val="22"/>
          <w:lang w:val="en-GB"/>
        </w:rPr>
        <w:t>FS</w:t>
      </w:r>
      <w:r w:rsidR="001759B5" w:rsidRPr="00EC186B">
        <w:rPr>
          <w:i/>
          <w:iCs/>
          <w:sz w:val="22"/>
          <w:lang w:val="en-GB"/>
        </w:rPr>
        <w:tab/>
      </w:r>
      <w:r w:rsidR="00AC4BEB" w:rsidRPr="00293593">
        <w:rPr>
          <w:i/>
          <w:iCs/>
          <w:sz w:val="22"/>
        </w:rPr>
        <w:t>M</w:t>
      </w:r>
      <w:r w:rsidR="001759B5">
        <w:rPr>
          <w:i/>
          <w:iCs/>
          <w:sz w:val="22"/>
        </w:rPr>
        <w:t>i</w:t>
      </w:r>
      <w:r w:rsidR="00AC4BEB" w:rsidRPr="00293593">
        <w:rPr>
          <w:i/>
          <w:iCs/>
          <w:sz w:val="22"/>
        </w:rPr>
        <w:t xml:space="preserve"> </w:t>
      </w:r>
      <w:r w:rsidR="00AC4BEB">
        <w:rPr>
          <w:i/>
          <w:iCs/>
          <w:sz w:val="22"/>
        </w:rPr>
        <w:t>8</w:t>
      </w:r>
      <w:r w:rsidR="00AC4BEB" w:rsidRPr="00293593">
        <w:rPr>
          <w:i/>
          <w:iCs/>
          <w:sz w:val="22"/>
        </w:rPr>
        <w:t>.</w:t>
      </w:r>
      <w:r w:rsidR="00AC4BEB">
        <w:rPr>
          <w:i/>
          <w:iCs/>
          <w:sz w:val="22"/>
        </w:rPr>
        <w:t>25</w:t>
      </w:r>
      <w:r w:rsidR="00AC4BEB" w:rsidRPr="00293593">
        <w:rPr>
          <w:i/>
          <w:iCs/>
          <w:sz w:val="22"/>
        </w:rPr>
        <w:t xml:space="preserve"> Uhr – 1</w:t>
      </w:r>
      <w:r w:rsidR="00AC4BEB">
        <w:rPr>
          <w:i/>
          <w:iCs/>
          <w:sz w:val="22"/>
        </w:rPr>
        <w:t>0</w:t>
      </w:r>
      <w:r w:rsidR="00AC4BEB" w:rsidRPr="00293593">
        <w:rPr>
          <w:i/>
          <w:iCs/>
          <w:sz w:val="22"/>
        </w:rPr>
        <w:t>.</w:t>
      </w:r>
      <w:r w:rsidR="00AC4BEB">
        <w:rPr>
          <w:i/>
          <w:iCs/>
          <w:sz w:val="22"/>
        </w:rPr>
        <w:t>05</w:t>
      </w:r>
      <w:r w:rsidR="00AC4BEB" w:rsidRPr="00293593">
        <w:rPr>
          <w:i/>
          <w:iCs/>
          <w:sz w:val="22"/>
        </w:rPr>
        <w:t xml:space="preserve"> Uhr</w:t>
      </w:r>
    </w:p>
    <w:p w:rsidR="006D6AAC" w:rsidRDefault="006D6AAC"/>
    <w:p w:rsidR="007E7455" w:rsidRDefault="007E7455"/>
    <w:p w:rsidR="006D6AAC" w:rsidRPr="00045AF4" w:rsidRDefault="006D6AAC" w:rsidP="00EC186B">
      <w:pPr>
        <w:pStyle w:val="berschriftTeil"/>
        <w:jc w:val="both"/>
        <w:outlineLvl w:val="0"/>
        <w:rPr>
          <w:sz w:val="28"/>
        </w:rPr>
      </w:pPr>
      <w:r>
        <w:rPr>
          <w:sz w:val="28"/>
        </w:rPr>
        <w:t>A.</w:t>
      </w:r>
      <w:r w:rsidR="00116818">
        <w:rPr>
          <w:sz w:val="28"/>
        </w:rPr>
        <w:t xml:space="preserve"> D</w:t>
      </w:r>
      <w:r w:rsidR="00D75228">
        <w:rPr>
          <w:sz w:val="28"/>
        </w:rPr>
        <w:t>en Glauben bekennen und bedenken</w:t>
      </w:r>
    </w:p>
    <w:p w:rsidR="00174710" w:rsidRPr="00045AF4" w:rsidRDefault="00045AF4" w:rsidP="00EC186B">
      <w:pPr>
        <w:outlineLvl w:val="0"/>
        <w:rPr>
          <w:b/>
          <w:bCs/>
        </w:rPr>
      </w:pPr>
      <w:r w:rsidRPr="00045AF4">
        <w:rPr>
          <w:b/>
          <w:bCs/>
        </w:rPr>
        <w:t>I</w:t>
      </w:r>
      <w:r w:rsidR="00174710" w:rsidRPr="00045AF4">
        <w:rPr>
          <w:b/>
          <w:bCs/>
        </w:rPr>
        <w:t xml:space="preserve">. </w:t>
      </w:r>
      <w:r w:rsidR="00D75228">
        <w:rPr>
          <w:b/>
          <w:bCs/>
        </w:rPr>
        <w:t xml:space="preserve">Das Glaubensbekenntnis: </w:t>
      </w:r>
      <w:r w:rsidR="00543197">
        <w:rPr>
          <w:b/>
          <w:bCs/>
        </w:rPr>
        <w:t>Eine erste Annäherung</w:t>
      </w:r>
    </w:p>
    <w:p w:rsidR="00D75228" w:rsidRDefault="00045AF4" w:rsidP="00EC186B">
      <w:pPr>
        <w:outlineLvl w:val="0"/>
        <w:rPr>
          <w:b/>
          <w:bCs/>
        </w:rPr>
      </w:pPr>
      <w:r w:rsidRPr="00045AF4">
        <w:rPr>
          <w:b/>
          <w:bCs/>
        </w:rPr>
        <w:t>II</w:t>
      </w:r>
      <w:r w:rsidR="00174710" w:rsidRPr="00045AF4">
        <w:rPr>
          <w:b/>
          <w:bCs/>
        </w:rPr>
        <w:t xml:space="preserve">. </w:t>
      </w:r>
      <w:r w:rsidR="00D75228">
        <w:rPr>
          <w:b/>
          <w:bCs/>
        </w:rPr>
        <w:t>Nachdenken über den Glauben:</w:t>
      </w:r>
    </w:p>
    <w:p w:rsidR="00174710" w:rsidRDefault="00FE6CDF" w:rsidP="00EC186B">
      <w:pPr>
        <w:outlineLvl w:val="0"/>
        <w:rPr>
          <w:b/>
          <w:bCs/>
        </w:rPr>
      </w:pPr>
      <w:r w:rsidRPr="00045AF4">
        <w:rPr>
          <w:b/>
          <w:bCs/>
        </w:rPr>
        <w:t xml:space="preserve">Zum </w:t>
      </w:r>
      <w:r w:rsidR="00174710" w:rsidRPr="00045AF4">
        <w:rPr>
          <w:b/>
          <w:bCs/>
        </w:rPr>
        <w:t>Selbstverständnis von Dogmatik und Fundamentaltheologie</w:t>
      </w:r>
    </w:p>
    <w:p w:rsidR="00D563B9" w:rsidRPr="00045AF4" w:rsidRDefault="00D563B9" w:rsidP="00EC186B">
      <w:pPr>
        <w:outlineLvl w:val="0"/>
        <w:rPr>
          <w:b/>
          <w:bCs/>
        </w:rPr>
      </w:pPr>
      <w:r>
        <w:rPr>
          <w:b/>
          <w:bCs/>
        </w:rPr>
        <w:t>I</w:t>
      </w:r>
      <w:r w:rsidR="00D75228">
        <w:rPr>
          <w:b/>
          <w:bCs/>
        </w:rPr>
        <w:t>II</w:t>
      </w:r>
      <w:r>
        <w:rPr>
          <w:b/>
          <w:bCs/>
        </w:rPr>
        <w:t xml:space="preserve">. </w:t>
      </w:r>
      <w:r w:rsidRPr="00D563B9">
        <w:rPr>
          <w:b/>
          <w:bCs/>
        </w:rPr>
        <w:t>Einführung in die ökumenische Dimension der Theologie</w:t>
      </w:r>
    </w:p>
    <w:p w:rsidR="005D7BE8" w:rsidRPr="006D7840" w:rsidRDefault="00D75228" w:rsidP="00EC186B">
      <w:pPr>
        <w:outlineLvl w:val="0"/>
        <w:rPr>
          <w:b/>
        </w:rPr>
      </w:pPr>
      <w:r>
        <w:rPr>
          <w:b/>
        </w:rPr>
        <w:t>I</w:t>
      </w:r>
      <w:r w:rsidR="006D7840" w:rsidRPr="006D7840">
        <w:rPr>
          <w:b/>
        </w:rPr>
        <w:t>V. Einführung in die Theologiegeschichte</w:t>
      </w:r>
    </w:p>
    <w:p w:rsidR="006D7840" w:rsidRDefault="006D7840"/>
    <w:p w:rsidR="007E7455" w:rsidRDefault="007E7455"/>
    <w:p w:rsidR="006D6AAC" w:rsidRDefault="006D6AAC" w:rsidP="00EC186B">
      <w:pPr>
        <w:pStyle w:val="berschriftTeil"/>
        <w:jc w:val="both"/>
        <w:outlineLvl w:val="0"/>
      </w:pPr>
      <w:r>
        <w:rPr>
          <w:sz w:val="28"/>
        </w:rPr>
        <w:t>B. Die Wahrheit des bezeugten Glaubens</w:t>
      </w:r>
    </w:p>
    <w:p w:rsidR="00D75228" w:rsidRDefault="00D75228" w:rsidP="00EC186B">
      <w:pPr>
        <w:outlineLvl w:val="0"/>
        <w:rPr>
          <w:b/>
          <w:bCs/>
        </w:rPr>
      </w:pPr>
      <w:r w:rsidRPr="00D75228">
        <w:rPr>
          <w:b/>
          <w:bCs/>
        </w:rPr>
        <w:t>I. Glauben und Wissen</w:t>
      </w:r>
    </w:p>
    <w:p w:rsidR="00951779" w:rsidRPr="00951779" w:rsidRDefault="00951779" w:rsidP="00951779">
      <w:pPr>
        <w:rPr>
          <w:bCs/>
        </w:rPr>
      </w:pPr>
      <w:r w:rsidRPr="00951779">
        <w:rPr>
          <w:bCs/>
        </w:rPr>
        <w:t>1. Zwei Aspekte des Glaubens</w:t>
      </w:r>
    </w:p>
    <w:p w:rsidR="00951779" w:rsidRPr="00951779" w:rsidRDefault="00951779" w:rsidP="00D75228">
      <w:pPr>
        <w:rPr>
          <w:bCs/>
        </w:rPr>
      </w:pPr>
      <w:r w:rsidRPr="00951779">
        <w:rPr>
          <w:bCs/>
        </w:rPr>
        <w:t>2. Der epistemische Status des Glaubens</w:t>
      </w:r>
    </w:p>
    <w:p w:rsidR="00951779" w:rsidRPr="00951779" w:rsidRDefault="00951779" w:rsidP="00951779">
      <w:pPr>
        <w:rPr>
          <w:bCs/>
        </w:rPr>
      </w:pPr>
      <w:r w:rsidRPr="00951779">
        <w:rPr>
          <w:bCs/>
        </w:rPr>
        <w:t>3. Glaubenslehre und Wahrheit des Glaubens</w:t>
      </w:r>
    </w:p>
    <w:p w:rsidR="00951779" w:rsidRPr="00D75228" w:rsidRDefault="00951779" w:rsidP="00D75228">
      <w:pPr>
        <w:rPr>
          <w:b/>
          <w:bCs/>
        </w:rPr>
      </w:pPr>
    </w:p>
    <w:p w:rsidR="00D75228" w:rsidRPr="00D75228" w:rsidRDefault="00D75228" w:rsidP="00EC186B">
      <w:pPr>
        <w:outlineLvl w:val="0"/>
        <w:rPr>
          <w:b/>
          <w:bCs/>
        </w:rPr>
      </w:pPr>
      <w:r w:rsidRPr="00D75228">
        <w:rPr>
          <w:b/>
          <w:bCs/>
        </w:rPr>
        <w:t>II. Die</w:t>
      </w:r>
      <w:bookmarkStart w:id="0" w:name="_GoBack"/>
      <w:bookmarkEnd w:id="0"/>
      <w:r w:rsidRPr="00D75228">
        <w:rPr>
          <w:b/>
          <w:bCs/>
        </w:rPr>
        <w:t xml:space="preserve"> personale Wahrheit des Glaubens</w:t>
      </w:r>
    </w:p>
    <w:p w:rsidR="007E7455" w:rsidRDefault="007E7455"/>
    <w:p w:rsidR="00D75228" w:rsidRDefault="00D75228"/>
    <w:p w:rsidR="00CD7C22" w:rsidRDefault="006D6AAC" w:rsidP="00EC186B">
      <w:pPr>
        <w:pStyle w:val="berschriftTeil"/>
        <w:jc w:val="both"/>
        <w:outlineLvl w:val="0"/>
        <w:rPr>
          <w:sz w:val="28"/>
        </w:rPr>
      </w:pPr>
      <w:r>
        <w:rPr>
          <w:sz w:val="28"/>
        </w:rPr>
        <w:t xml:space="preserve">C. </w:t>
      </w:r>
      <w:r w:rsidR="00CD7C22">
        <w:rPr>
          <w:sz w:val="28"/>
        </w:rPr>
        <w:t>Theologische Prinzipienlehre:</w:t>
      </w:r>
    </w:p>
    <w:p w:rsidR="006D6AAC" w:rsidRDefault="00CD7C22" w:rsidP="005D7BE8">
      <w:pPr>
        <w:pStyle w:val="berschriftTeil"/>
        <w:jc w:val="both"/>
      </w:pPr>
      <w:r>
        <w:rPr>
          <w:sz w:val="28"/>
        </w:rPr>
        <w:t xml:space="preserve">Reflexion der </w:t>
      </w:r>
      <w:r w:rsidR="006D6AAC">
        <w:rPr>
          <w:sz w:val="28"/>
        </w:rPr>
        <w:t>Bezeugungsinstanzen</w:t>
      </w:r>
      <w:r w:rsidR="005D7BE8">
        <w:rPr>
          <w:sz w:val="28"/>
        </w:rPr>
        <w:t xml:space="preserve"> </w:t>
      </w:r>
      <w:r w:rsidR="006D6AAC" w:rsidRPr="005D7BE8">
        <w:rPr>
          <w:b w:val="0"/>
          <w:smallCaps w:val="0"/>
          <w:szCs w:val="24"/>
        </w:rPr>
        <w:t>(siehe S. 2 ausführlichere Gliederung)</w:t>
      </w:r>
    </w:p>
    <w:p w:rsidR="006D6AAC" w:rsidRDefault="006D6AAC">
      <w:r>
        <w:rPr>
          <w:b/>
          <w:bCs/>
        </w:rPr>
        <w:t>I. Heilige Schrift</w:t>
      </w:r>
    </w:p>
    <w:p w:rsidR="006D6AAC" w:rsidRDefault="006D6AAC">
      <w:pPr>
        <w:rPr>
          <w:b/>
          <w:bCs/>
        </w:rPr>
      </w:pPr>
      <w:r>
        <w:rPr>
          <w:b/>
          <w:bCs/>
        </w:rPr>
        <w:t>II. Tradition</w:t>
      </w:r>
    </w:p>
    <w:p w:rsidR="006D6AAC" w:rsidRDefault="006D6AAC">
      <w:pPr>
        <w:rPr>
          <w:b/>
          <w:bCs/>
        </w:rPr>
      </w:pPr>
      <w:r>
        <w:rPr>
          <w:b/>
          <w:bCs/>
        </w:rPr>
        <w:t xml:space="preserve">III. </w:t>
      </w:r>
      <w:r w:rsidR="00290F64">
        <w:rPr>
          <w:b/>
          <w:bCs/>
        </w:rPr>
        <w:t>Der Glaubenssinn des Volkes Gottes</w:t>
      </w:r>
    </w:p>
    <w:p w:rsidR="006D6AAC" w:rsidRDefault="006D6AAC">
      <w:pPr>
        <w:rPr>
          <w:b/>
          <w:bCs/>
        </w:rPr>
      </w:pPr>
      <w:r>
        <w:rPr>
          <w:b/>
          <w:bCs/>
        </w:rPr>
        <w:t>IV. Theologie</w:t>
      </w:r>
    </w:p>
    <w:p w:rsidR="006D6AAC" w:rsidRDefault="006D6AAC">
      <w:pPr>
        <w:rPr>
          <w:b/>
          <w:bCs/>
        </w:rPr>
      </w:pPr>
      <w:r>
        <w:rPr>
          <w:b/>
          <w:bCs/>
        </w:rPr>
        <w:t>V. Lehramt</w:t>
      </w:r>
    </w:p>
    <w:p w:rsidR="006D6AAC" w:rsidRDefault="006D6AAC">
      <w:pPr>
        <w:rPr>
          <w:b/>
          <w:bCs/>
        </w:rPr>
      </w:pPr>
      <w:r>
        <w:rPr>
          <w:b/>
          <w:bCs/>
        </w:rPr>
        <w:t xml:space="preserve">VI. </w:t>
      </w:r>
      <w:r w:rsidR="008B4A82">
        <w:rPr>
          <w:b/>
          <w:bCs/>
        </w:rPr>
        <w:t>„Fremde“ Orte: Vernunft; Geschichte/Zeichen der Zeit</w:t>
      </w:r>
    </w:p>
    <w:p w:rsidR="008B4A82" w:rsidRDefault="008B4A82">
      <w:pPr>
        <w:rPr>
          <w:spacing w:val="-3"/>
        </w:rPr>
      </w:pPr>
      <w:r>
        <w:rPr>
          <w:b/>
          <w:bCs/>
        </w:rPr>
        <w:t>VII. Andere loci?</w:t>
      </w:r>
    </w:p>
    <w:p w:rsidR="00E70EF6" w:rsidRPr="00546794" w:rsidRDefault="00E70EF6" w:rsidP="00EC186B">
      <w:pPr>
        <w:tabs>
          <w:tab w:val="left" w:pos="-720"/>
        </w:tabs>
        <w:outlineLvl w:val="0"/>
        <w:rPr>
          <w:b/>
          <w:bCs/>
          <w:sz w:val="28"/>
          <w:szCs w:val="28"/>
        </w:rPr>
      </w:pPr>
    </w:p>
    <w:sectPr w:rsidR="00E70EF6" w:rsidRPr="00546794" w:rsidSect="00457C15">
      <w:headerReference w:type="default" r:id="rId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C1" w:rsidRDefault="00EE61C1">
      <w:pPr>
        <w:spacing w:line="240" w:lineRule="auto"/>
      </w:pPr>
      <w:r>
        <w:separator/>
      </w:r>
    </w:p>
  </w:endnote>
  <w:endnote w:type="continuationSeparator" w:id="0">
    <w:p w:rsidR="00EE61C1" w:rsidRDefault="00EE61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C1" w:rsidRDefault="00EE61C1">
      <w:pPr>
        <w:spacing w:line="240" w:lineRule="auto"/>
      </w:pPr>
      <w:r>
        <w:separator/>
      </w:r>
    </w:p>
  </w:footnote>
  <w:footnote w:type="continuationSeparator" w:id="0">
    <w:p w:rsidR="00EE61C1" w:rsidRDefault="00EE61C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AC" w:rsidRPr="00F8343B" w:rsidRDefault="006D6AAC" w:rsidP="00027FA1">
    <w:pPr>
      <w:pStyle w:val="Kopfzeile"/>
    </w:pPr>
    <w:r w:rsidRPr="00F8343B">
      <w:t>Vorlesung</w:t>
    </w:r>
    <w:r w:rsidR="00D93E0D" w:rsidRPr="00F8343B">
      <w:t>:</w:t>
    </w:r>
    <w:r w:rsidRPr="00F8343B">
      <w:t xml:space="preserve"> </w:t>
    </w:r>
    <w:r w:rsidR="004101EB" w:rsidRPr="00F8343B">
      <w:t>Theologische Pr</w:t>
    </w:r>
    <w:r w:rsidR="0002040C" w:rsidRPr="00F8343B">
      <w:t>opädeutik</w:t>
    </w:r>
    <w:r w:rsidRPr="00F8343B">
      <w:t xml:space="preserve"> – Gliederung – </w:t>
    </w:r>
    <w:r w:rsidR="006042C2" w:rsidRPr="00F8343B">
      <w:rPr>
        <w:rStyle w:val="Seitenzahl"/>
        <w:szCs w:val="22"/>
      </w:rPr>
      <w:fldChar w:fldCharType="begin"/>
    </w:r>
    <w:r w:rsidRPr="00F8343B">
      <w:rPr>
        <w:rStyle w:val="Seitenzahl"/>
        <w:szCs w:val="22"/>
      </w:rPr>
      <w:instrText xml:space="preserve"> PAGE </w:instrText>
    </w:r>
    <w:r w:rsidR="006042C2" w:rsidRPr="00F8343B">
      <w:rPr>
        <w:rStyle w:val="Seitenzahl"/>
        <w:szCs w:val="22"/>
      </w:rPr>
      <w:fldChar w:fldCharType="separate"/>
    </w:r>
    <w:r w:rsidR="00A60039">
      <w:rPr>
        <w:rStyle w:val="Seitenzahl"/>
        <w:noProof/>
        <w:szCs w:val="22"/>
      </w:rPr>
      <w:t>1</w:t>
    </w:r>
    <w:r w:rsidR="006042C2" w:rsidRPr="00F8343B">
      <w:rPr>
        <w:rStyle w:val="Seitenzahl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0F4B"/>
    <w:multiLevelType w:val="hybridMultilevel"/>
    <w:tmpl w:val="4268036E"/>
    <w:lvl w:ilvl="0" w:tplc="3EF6BF1C">
      <w:start w:val="1"/>
      <w:numFmt w:val="bullet"/>
      <w:pStyle w:val="Aufzhlung1"/>
      <w:lvlText w:val=""/>
      <w:lvlJc w:val="right"/>
      <w:pPr>
        <w:ind w:left="51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D3208"/>
    <w:multiLevelType w:val="hybridMultilevel"/>
    <w:tmpl w:val="7F80BDF8"/>
    <w:lvl w:ilvl="0" w:tplc="7836356E">
      <w:start w:val="1"/>
      <w:numFmt w:val="bullet"/>
      <w:pStyle w:val="Aufzhlung2"/>
      <w:lvlText w:val="o"/>
      <w:lvlJc w:val="right"/>
      <w:pPr>
        <w:tabs>
          <w:tab w:val="num" w:pos="2124"/>
        </w:tabs>
        <w:ind w:left="2124" w:hanging="279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5B964A61"/>
    <w:multiLevelType w:val="hybridMultilevel"/>
    <w:tmpl w:val="42225ED8"/>
    <w:lvl w:ilvl="0" w:tplc="1A929D92">
      <w:start w:val="1"/>
      <w:numFmt w:val="bullet"/>
      <w:pStyle w:val="AspekteKreis"/>
      <w:lvlText w:val="o"/>
      <w:lvlJc w:val="right"/>
      <w:pPr>
        <w:ind w:left="720" w:hanging="360"/>
      </w:pPr>
      <w:rPr>
        <w:rFonts w:ascii="Courier New" w:hAnsi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2E"/>
    <w:rsid w:val="0000029E"/>
    <w:rsid w:val="000028A9"/>
    <w:rsid w:val="00005E8C"/>
    <w:rsid w:val="00016227"/>
    <w:rsid w:val="0002040C"/>
    <w:rsid w:val="000215BA"/>
    <w:rsid w:val="00027FA1"/>
    <w:rsid w:val="00045AF4"/>
    <w:rsid w:val="000646C6"/>
    <w:rsid w:val="0007572F"/>
    <w:rsid w:val="00082711"/>
    <w:rsid w:val="000965BD"/>
    <w:rsid w:val="000C519A"/>
    <w:rsid w:val="000F16DC"/>
    <w:rsid w:val="00116818"/>
    <w:rsid w:val="001245BD"/>
    <w:rsid w:val="0014024D"/>
    <w:rsid w:val="00160B62"/>
    <w:rsid w:val="00174710"/>
    <w:rsid w:val="001759B5"/>
    <w:rsid w:val="00177FED"/>
    <w:rsid w:val="00183BBA"/>
    <w:rsid w:val="00191223"/>
    <w:rsid w:val="001D60C3"/>
    <w:rsid w:val="001F43EE"/>
    <w:rsid w:val="00201088"/>
    <w:rsid w:val="00205AFB"/>
    <w:rsid w:val="00210645"/>
    <w:rsid w:val="00222EF9"/>
    <w:rsid w:val="00227FAF"/>
    <w:rsid w:val="0023566F"/>
    <w:rsid w:val="00243322"/>
    <w:rsid w:val="002679EA"/>
    <w:rsid w:val="00290F64"/>
    <w:rsid w:val="00293593"/>
    <w:rsid w:val="0029464C"/>
    <w:rsid w:val="0029743A"/>
    <w:rsid w:val="002E3907"/>
    <w:rsid w:val="002F4A6A"/>
    <w:rsid w:val="00343CEF"/>
    <w:rsid w:val="003630C2"/>
    <w:rsid w:val="003742F8"/>
    <w:rsid w:val="00381D09"/>
    <w:rsid w:val="003A132C"/>
    <w:rsid w:val="003D6BAF"/>
    <w:rsid w:val="003E0C2E"/>
    <w:rsid w:val="004101EB"/>
    <w:rsid w:val="00457C15"/>
    <w:rsid w:val="00464A05"/>
    <w:rsid w:val="00467C0B"/>
    <w:rsid w:val="0048035E"/>
    <w:rsid w:val="00484AA9"/>
    <w:rsid w:val="004E5D20"/>
    <w:rsid w:val="00543197"/>
    <w:rsid w:val="00545CF6"/>
    <w:rsid w:val="00546794"/>
    <w:rsid w:val="005651EF"/>
    <w:rsid w:val="005D7BE8"/>
    <w:rsid w:val="006042C2"/>
    <w:rsid w:val="00607DDA"/>
    <w:rsid w:val="00626B85"/>
    <w:rsid w:val="006548CF"/>
    <w:rsid w:val="006625AF"/>
    <w:rsid w:val="0066564F"/>
    <w:rsid w:val="006A598A"/>
    <w:rsid w:val="006C02D5"/>
    <w:rsid w:val="006D36A6"/>
    <w:rsid w:val="006D5EBB"/>
    <w:rsid w:val="006D6AAC"/>
    <w:rsid w:val="006D7840"/>
    <w:rsid w:val="00722935"/>
    <w:rsid w:val="007516D2"/>
    <w:rsid w:val="007A5833"/>
    <w:rsid w:val="007D2743"/>
    <w:rsid w:val="007E7455"/>
    <w:rsid w:val="007F61A0"/>
    <w:rsid w:val="00803058"/>
    <w:rsid w:val="0081716D"/>
    <w:rsid w:val="00834625"/>
    <w:rsid w:val="00837D05"/>
    <w:rsid w:val="00842A41"/>
    <w:rsid w:val="00872647"/>
    <w:rsid w:val="008945C4"/>
    <w:rsid w:val="008B2F43"/>
    <w:rsid w:val="008B4A82"/>
    <w:rsid w:val="008D3242"/>
    <w:rsid w:val="008E1EA4"/>
    <w:rsid w:val="009248BC"/>
    <w:rsid w:val="00925659"/>
    <w:rsid w:val="00942F3C"/>
    <w:rsid w:val="00951779"/>
    <w:rsid w:val="00967D52"/>
    <w:rsid w:val="00967FC9"/>
    <w:rsid w:val="009933C7"/>
    <w:rsid w:val="009934E5"/>
    <w:rsid w:val="009A125D"/>
    <w:rsid w:val="009C5114"/>
    <w:rsid w:val="009D78E0"/>
    <w:rsid w:val="00A234B4"/>
    <w:rsid w:val="00A35C70"/>
    <w:rsid w:val="00A60039"/>
    <w:rsid w:val="00AC4BEB"/>
    <w:rsid w:val="00AD1FD4"/>
    <w:rsid w:val="00AE5BF1"/>
    <w:rsid w:val="00AF0169"/>
    <w:rsid w:val="00B0336E"/>
    <w:rsid w:val="00B11EE1"/>
    <w:rsid w:val="00B52CB8"/>
    <w:rsid w:val="00BD49FB"/>
    <w:rsid w:val="00BF19A8"/>
    <w:rsid w:val="00C117C1"/>
    <w:rsid w:val="00C16A52"/>
    <w:rsid w:val="00C778EE"/>
    <w:rsid w:val="00C86E8F"/>
    <w:rsid w:val="00C91317"/>
    <w:rsid w:val="00CD7C22"/>
    <w:rsid w:val="00CF1E77"/>
    <w:rsid w:val="00D563B9"/>
    <w:rsid w:val="00D75228"/>
    <w:rsid w:val="00D93E0D"/>
    <w:rsid w:val="00DA3810"/>
    <w:rsid w:val="00DA3E7F"/>
    <w:rsid w:val="00DA5007"/>
    <w:rsid w:val="00DC4C1F"/>
    <w:rsid w:val="00DD650B"/>
    <w:rsid w:val="00DE1F4E"/>
    <w:rsid w:val="00DF4430"/>
    <w:rsid w:val="00E24C5A"/>
    <w:rsid w:val="00E27BA5"/>
    <w:rsid w:val="00E437DE"/>
    <w:rsid w:val="00E6232E"/>
    <w:rsid w:val="00E6647F"/>
    <w:rsid w:val="00E70EF6"/>
    <w:rsid w:val="00E76C93"/>
    <w:rsid w:val="00E77F80"/>
    <w:rsid w:val="00EC186B"/>
    <w:rsid w:val="00ED1EB6"/>
    <w:rsid w:val="00EE61C1"/>
    <w:rsid w:val="00EF3C6E"/>
    <w:rsid w:val="00EF3D75"/>
    <w:rsid w:val="00F0779D"/>
    <w:rsid w:val="00F5270A"/>
    <w:rsid w:val="00F73769"/>
    <w:rsid w:val="00F8343B"/>
    <w:rsid w:val="00F96622"/>
    <w:rsid w:val="00FE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564F"/>
    <w:pPr>
      <w:widowControl w:val="0"/>
      <w:spacing w:line="288" w:lineRule="auto"/>
      <w:jc w:val="both"/>
    </w:pPr>
    <w:rPr>
      <w:rFonts w:ascii="Cambria" w:hAnsi="Cambria"/>
      <w:snapToGrid w:val="0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6564F"/>
    <w:pPr>
      <w:keepNext/>
      <w:outlineLvl w:val="0"/>
    </w:pPr>
    <w:rPr>
      <w:rFonts w:ascii="Times New Roman" w:hAnsi="Times New Roman"/>
      <w:b/>
      <w:bCs/>
    </w:rPr>
  </w:style>
  <w:style w:type="paragraph" w:styleId="berschrift2">
    <w:name w:val="heading 2"/>
    <w:basedOn w:val="berschrift1"/>
    <w:next w:val="Standard"/>
    <w:link w:val="berschrift2Zchn"/>
    <w:qFormat/>
    <w:rsid w:val="0066564F"/>
    <w:pPr>
      <w:outlineLvl w:val="1"/>
    </w:pPr>
    <w:rPr>
      <w:iCs/>
    </w:rPr>
  </w:style>
  <w:style w:type="paragraph" w:styleId="berschrift3">
    <w:name w:val="heading 3"/>
    <w:basedOn w:val="Standard"/>
    <w:next w:val="Standard"/>
    <w:link w:val="berschrift3Zchn"/>
    <w:qFormat/>
    <w:rsid w:val="0066564F"/>
    <w:pPr>
      <w:keepNext/>
      <w:tabs>
        <w:tab w:val="right" w:pos="8789"/>
      </w:tabs>
      <w:suppressAutoHyphens/>
      <w:spacing w:line="281" w:lineRule="auto"/>
      <w:outlineLvl w:val="2"/>
    </w:pPr>
    <w:rPr>
      <w:rFonts w:ascii="Times New Roman" w:hAnsi="Times New Roman"/>
      <w:b/>
      <w:i/>
      <w:i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6564F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xkurs">
    <w:name w:val="Exkurs"/>
    <w:basedOn w:val="Standard"/>
    <w:rsid w:val="00457C15"/>
    <w:pPr>
      <w:tabs>
        <w:tab w:val="left" w:pos="567"/>
        <w:tab w:val="left" w:pos="1701"/>
        <w:tab w:val="left" w:pos="5387"/>
      </w:tabs>
    </w:pPr>
    <w:rPr>
      <w:spacing w:val="-2"/>
      <w:sz w:val="22"/>
      <w:lang w:val="de-DE"/>
    </w:rPr>
  </w:style>
  <w:style w:type="paragraph" w:customStyle="1" w:styleId="Literatur">
    <w:name w:val="Literatur"/>
    <w:basedOn w:val="Standard"/>
    <w:qFormat/>
    <w:rsid w:val="0066564F"/>
    <w:pPr>
      <w:spacing w:before="120" w:line="240" w:lineRule="auto"/>
      <w:ind w:left="709" w:hanging="709"/>
    </w:pPr>
    <w:rPr>
      <w:sz w:val="22"/>
      <w:lang w:val="de-DE"/>
    </w:rPr>
  </w:style>
  <w:style w:type="paragraph" w:styleId="Funotentext">
    <w:name w:val="footnote text"/>
    <w:basedOn w:val="Standard"/>
    <w:semiHidden/>
    <w:rsid w:val="00457C15"/>
    <w:pPr>
      <w:tabs>
        <w:tab w:val="left" w:pos="5387"/>
      </w:tabs>
      <w:spacing w:line="312" w:lineRule="auto"/>
    </w:pPr>
    <w:rPr>
      <w:sz w:val="20"/>
    </w:rPr>
  </w:style>
  <w:style w:type="character" w:styleId="Funotenzeichen">
    <w:name w:val="footnote reference"/>
    <w:basedOn w:val="Absatz-Standardschriftart"/>
    <w:semiHidden/>
    <w:rsid w:val="00457C15"/>
    <w:rPr>
      <w:vertAlign w:val="superscript"/>
    </w:rPr>
  </w:style>
  <w:style w:type="paragraph" w:customStyle="1" w:styleId="Gesamtberschrift">
    <w:name w:val="Gesamtüberschrift"/>
    <w:basedOn w:val="Standard"/>
    <w:qFormat/>
    <w:rsid w:val="0066564F"/>
    <w:pPr>
      <w:tabs>
        <w:tab w:val="left" w:pos="5387"/>
      </w:tabs>
      <w:suppressAutoHyphens/>
      <w:spacing w:line="281" w:lineRule="auto"/>
      <w:jc w:val="center"/>
    </w:pPr>
    <w:rPr>
      <w:b/>
      <w:smallCaps/>
      <w:shadow/>
      <w:spacing w:val="-2"/>
      <w:sz w:val="28"/>
    </w:rPr>
  </w:style>
  <w:style w:type="paragraph" w:customStyle="1" w:styleId="Kommentierung">
    <w:name w:val="Kommentierung"/>
    <w:basedOn w:val="Standard"/>
    <w:qFormat/>
    <w:rsid w:val="0066564F"/>
    <w:pPr>
      <w:ind w:left="709"/>
    </w:pPr>
    <w:rPr>
      <w:i/>
      <w:sz w:val="18"/>
      <w:lang w:val="de-DE"/>
    </w:rPr>
  </w:style>
  <w:style w:type="paragraph" w:customStyle="1" w:styleId="Texte">
    <w:name w:val="Texte"/>
    <w:basedOn w:val="Standard"/>
    <w:next w:val="Standard"/>
    <w:qFormat/>
    <w:rsid w:val="0066564F"/>
    <w:pPr>
      <w:spacing w:line="283" w:lineRule="auto"/>
    </w:pPr>
    <w:rPr>
      <w:sz w:val="22"/>
    </w:rPr>
  </w:style>
  <w:style w:type="paragraph" w:customStyle="1" w:styleId="Unterpunkte">
    <w:name w:val="Unterpunkte"/>
    <w:aliases w:val="Exkurse"/>
    <w:basedOn w:val="Standard"/>
    <w:rsid w:val="00457C15"/>
    <w:pPr>
      <w:ind w:left="709"/>
    </w:pPr>
    <w:rPr>
      <w:i/>
      <w:sz w:val="22"/>
      <w:lang w:val="de-DE"/>
    </w:rPr>
  </w:style>
  <w:style w:type="character" w:customStyle="1" w:styleId="Kursiv">
    <w:name w:val="Kursiv"/>
    <w:basedOn w:val="Absatz-Standardschriftart"/>
    <w:rsid w:val="00457C15"/>
    <w:rPr>
      <w:i/>
      <w:dstrike w:val="0"/>
      <w:color w:val="auto"/>
      <w:sz w:val="24"/>
      <w:vertAlign w:val="baseline"/>
    </w:rPr>
  </w:style>
  <w:style w:type="paragraph" w:customStyle="1" w:styleId="berschriftTeil">
    <w:name w:val="Überschrift Teil"/>
    <w:basedOn w:val="Standard"/>
    <w:qFormat/>
    <w:rsid w:val="0066564F"/>
    <w:pPr>
      <w:tabs>
        <w:tab w:val="center" w:pos="4536"/>
      </w:tabs>
      <w:suppressAutoHyphens/>
      <w:spacing w:line="281" w:lineRule="auto"/>
      <w:jc w:val="center"/>
    </w:pPr>
    <w:rPr>
      <w:b/>
      <w:smallCaps/>
      <w:spacing w:val="-2"/>
      <w:lang w:val="de-DE"/>
    </w:rPr>
  </w:style>
  <w:style w:type="paragraph" w:styleId="Kopfzeile">
    <w:name w:val="header"/>
    <w:basedOn w:val="Standard"/>
    <w:link w:val="KopfzeileZchn"/>
    <w:qFormat/>
    <w:rsid w:val="00027FA1"/>
    <w:pPr>
      <w:tabs>
        <w:tab w:val="center" w:pos="4536"/>
        <w:tab w:val="right" w:pos="9072"/>
      </w:tabs>
      <w:jc w:val="right"/>
    </w:pPr>
    <w:rPr>
      <w:sz w:val="22"/>
    </w:rPr>
  </w:style>
  <w:style w:type="character" w:styleId="Seitenzahl">
    <w:name w:val="page number"/>
    <w:basedOn w:val="Absatz-Standardschriftart"/>
    <w:rsid w:val="00457C15"/>
  </w:style>
  <w:style w:type="paragraph" w:styleId="Endnotentext">
    <w:name w:val="endnote text"/>
    <w:basedOn w:val="Standard"/>
    <w:semiHidden/>
    <w:rsid w:val="00457C15"/>
    <w:pPr>
      <w:tabs>
        <w:tab w:val="left" w:pos="5387"/>
      </w:tabs>
      <w:spacing w:line="312" w:lineRule="auto"/>
    </w:pPr>
    <w:rPr>
      <w:i/>
      <w:lang w:val="de-DE"/>
    </w:rPr>
  </w:style>
  <w:style w:type="paragraph" w:styleId="Fuzeile">
    <w:name w:val="footer"/>
    <w:basedOn w:val="Standard"/>
    <w:rsid w:val="00457C1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66564F"/>
    <w:rPr>
      <w:b/>
      <w:bCs/>
      <w:snapToGrid w:val="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6564F"/>
    <w:rPr>
      <w:b/>
      <w:bCs/>
      <w:iCs/>
      <w:snapToGrid w:val="0"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6564F"/>
    <w:rPr>
      <w:b/>
      <w:i/>
      <w:iCs/>
      <w:snapToGrid w:val="0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027FA1"/>
    <w:rPr>
      <w:snapToGrid w:val="0"/>
      <w:sz w:val="22"/>
      <w:lang w:eastAsia="de-DE"/>
    </w:rPr>
  </w:style>
  <w:style w:type="paragraph" w:customStyle="1" w:styleId="berschriftxxx">
    <w:name w:val="Überschrift x.xx"/>
    <w:basedOn w:val="Standard"/>
    <w:qFormat/>
    <w:rsid w:val="0066564F"/>
    <w:rPr>
      <w:i/>
    </w:rPr>
  </w:style>
  <w:style w:type="paragraph" w:customStyle="1" w:styleId="Aufzhlung1">
    <w:name w:val="Aufzählung 1"/>
    <w:basedOn w:val="Standard"/>
    <w:qFormat/>
    <w:rsid w:val="0066564F"/>
    <w:pPr>
      <w:numPr>
        <w:numId w:val="3"/>
      </w:numPr>
    </w:pPr>
    <w:rPr>
      <w:iCs/>
      <w:spacing w:val="-3"/>
    </w:rPr>
  </w:style>
  <w:style w:type="paragraph" w:customStyle="1" w:styleId="Aufzhlung2">
    <w:name w:val="Aufzählung 2"/>
    <w:basedOn w:val="Standard"/>
    <w:rsid w:val="00027FA1"/>
    <w:pPr>
      <w:numPr>
        <w:numId w:val="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6564F"/>
    <w:rPr>
      <w:rFonts w:ascii="Cambria" w:hAnsi="Cambria"/>
      <w:b/>
      <w:bCs/>
      <w:i/>
      <w:iCs/>
      <w:snapToGrid w:val="0"/>
      <w:color w:val="4F81BD"/>
      <w:sz w:val="24"/>
      <w:lang w:eastAsia="de-DE"/>
    </w:rPr>
  </w:style>
  <w:style w:type="paragraph" w:customStyle="1" w:styleId="AspekteKreis">
    <w:name w:val="Aspekte Kreis"/>
    <w:basedOn w:val="Listenabsatz"/>
    <w:qFormat/>
    <w:rsid w:val="0066564F"/>
    <w:pPr>
      <w:numPr>
        <w:numId w:val="4"/>
      </w:numPr>
    </w:pPr>
  </w:style>
  <w:style w:type="paragraph" w:styleId="Listenabsatz">
    <w:name w:val="List Paragraph"/>
    <w:basedOn w:val="Standard"/>
    <w:uiPriority w:val="34"/>
    <w:rsid w:val="0066564F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C18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C186B"/>
    <w:rPr>
      <w:rFonts w:ascii="Tahoma" w:hAnsi="Tahoma" w:cs="Tahoma"/>
      <w:snapToGrid w:val="0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</vt:lpstr>
    </vt:vector>
  </TitlesOfParts>
  <Company>Privat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Eva-Maria Faber</dc:creator>
  <cp:lastModifiedBy>Eva-Maria Faber</cp:lastModifiedBy>
  <cp:revision>2</cp:revision>
  <cp:lastPrinted>2017-10-17T06:22:00Z</cp:lastPrinted>
  <dcterms:created xsi:type="dcterms:W3CDTF">2018-09-18T05:40:00Z</dcterms:created>
  <dcterms:modified xsi:type="dcterms:W3CDTF">2018-09-18T05:40:00Z</dcterms:modified>
</cp:coreProperties>
</file>